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C6" w:rsidRPr="00061EF1" w:rsidRDefault="00E069C6" w:rsidP="00505D37">
      <w:pPr>
        <w:pStyle w:val="Bezodstpw"/>
        <w:jc w:val="center"/>
        <w:rPr>
          <w:sz w:val="24"/>
          <w:szCs w:val="24"/>
          <w:lang w:val="pl-PL"/>
        </w:rPr>
      </w:pPr>
      <w:bookmarkStart w:id="0" w:name="_GoBack"/>
      <w:bookmarkEnd w:id="0"/>
      <w:r w:rsidRPr="00061EF1">
        <w:rPr>
          <w:sz w:val="24"/>
          <w:szCs w:val="24"/>
          <w:lang w:val="pl-PL"/>
        </w:rPr>
        <w:t>Zdrowie Publiczne</w:t>
      </w:r>
    </w:p>
    <w:p w:rsidR="00E069C6" w:rsidRPr="00061EF1" w:rsidRDefault="00E069C6" w:rsidP="00505D37">
      <w:pPr>
        <w:pStyle w:val="Bezodstpw"/>
        <w:jc w:val="center"/>
        <w:rPr>
          <w:i/>
          <w:iCs/>
          <w:lang w:val="pl-PL"/>
        </w:rPr>
      </w:pPr>
      <w:r w:rsidRPr="00061EF1">
        <w:rPr>
          <w:i/>
          <w:iCs/>
          <w:lang w:val="pl-PL"/>
        </w:rPr>
        <w:t>zarys</w:t>
      </w:r>
    </w:p>
    <w:p w:rsidR="00E069C6" w:rsidRPr="00061EF1" w:rsidRDefault="00E069C6" w:rsidP="00BB4AFF">
      <w:pPr>
        <w:rPr>
          <w:b/>
          <w:bCs/>
          <w:lang w:val="pl-PL"/>
        </w:rPr>
      </w:pPr>
    </w:p>
    <w:p w:rsidR="00E069C6" w:rsidRPr="00061EF1" w:rsidRDefault="00E069C6" w:rsidP="00BB4AFF">
      <w:pPr>
        <w:rPr>
          <w:b/>
          <w:bCs/>
          <w:lang w:val="pl-PL"/>
        </w:rPr>
      </w:pPr>
      <w:r w:rsidRPr="00061EF1">
        <w:rPr>
          <w:b/>
          <w:bCs/>
          <w:lang w:val="pl-PL"/>
        </w:rPr>
        <w:t>Mierniki zdrowia populacji</w:t>
      </w:r>
    </w:p>
    <w:p w:rsidR="00E069C6" w:rsidRPr="00061EF1" w:rsidRDefault="00E069C6" w:rsidP="00BB4AFF">
      <w:pPr>
        <w:rPr>
          <w:lang w:val="pl-PL"/>
        </w:rPr>
      </w:pPr>
      <w:r w:rsidRPr="00061EF1">
        <w:rPr>
          <w:sz w:val="18"/>
          <w:szCs w:val="18"/>
          <w:lang w:val="pl-PL"/>
        </w:rPr>
        <w:t>A. Mierniki bezpośrednie (pozytywne)</w:t>
      </w:r>
    </w:p>
    <w:p w:rsidR="00E069C6" w:rsidRPr="00061EF1" w:rsidRDefault="00E069C6" w:rsidP="001120F7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B. Mierniki pośrednie (negatywne):- współczynniki epidemiologiczne, obserwacja środowiska, sprawność systemu opieki zdrowotnej</w:t>
      </w:r>
    </w:p>
    <w:p w:rsidR="00E069C6" w:rsidRPr="00061EF1" w:rsidRDefault="00E069C6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C. Inne: - samoocena stanu zdrowia, jakość życia</w:t>
      </w:r>
    </w:p>
    <w:p w:rsidR="00E069C6" w:rsidRPr="00061EF1" w:rsidRDefault="00E069C6" w:rsidP="00006A00">
      <w:pPr>
        <w:rPr>
          <w:b/>
          <w:bCs/>
          <w:lang w:val="pl-PL"/>
        </w:rPr>
      </w:pPr>
    </w:p>
    <w:p w:rsidR="00E069C6" w:rsidRPr="00061EF1" w:rsidRDefault="00E069C6" w:rsidP="00006A00">
      <w:pPr>
        <w:rPr>
          <w:b/>
          <w:bCs/>
          <w:lang w:val="pl-PL"/>
        </w:rPr>
      </w:pPr>
      <w:r w:rsidRPr="00061EF1">
        <w:rPr>
          <w:b/>
          <w:bCs/>
          <w:lang w:val="pl-PL"/>
        </w:rPr>
        <w:t>Funkcje państwa</w:t>
      </w:r>
    </w:p>
    <w:p w:rsidR="00E069C6" w:rsidRPr="00061EF1" w:rsidRDefault="00E069C6" w:rsidP="0019609D">
      <w:pPr>
        <w:pStyle w:val="Bezodstpw"/>
        <w:rPr>
          <w:b/>
          <w:bCs/>
          <w:sz w:val="18"/>
          <w:szCs w:val="18"/>
          <w:lang w:val="pl-PL"/>
        </w:rPr>
      </w:pPr>
      <w:r w:rsidRPr="00061EF1">
        <w:rPr>
          <w:b/>
          <w:bCs/>
          <w:sz w:val="18"/>
          <w:szCs w:val="18"/>
          <w:lang w:val="pl-PL"/>
        </w:rPr>
        <w:t>A.</w:t>
      </w:r>
      <w:r w:rsidRPr="00061EF1">
        <w:rPr>
          <w:sz w:val="18"/>
          <w:szCs w:val="18"/>
          <w:lang w:val="pl-PL"/>
        </w:rPr>
        <w:t xml:space="preserve">  </w:t>
      </w:r>
      <w:r w:rsidRPr="00061EF1">
        <w:rPr>
          <w:b/>
          <w:bCs/>
          <w:sz w:val="18"/>
          <w:szCs w:val="18"/>
          <w:lang w:val="pl-PL"/>
        </w:rPr>
        <w:t xml:space="preserve">Świadczeniobiorcy 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1. Aspekt indywidualny - prawo do opieki zdrowotnej: jakość, ograniczenia uprawnień, gwarancje dostępu, prawa pacjenta                           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 - uprawnienia specjalne: sterylizacja, prawo kobiet do przerywania ciąży, eutanazja, przeszczepy, eksperymenty medyczne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2. Aspekt społeczny - ochrona środowiska, nadzór nad żywnością, kontrola leków, promocja zdrowia </w:t>
      </w:r>
    </w:p>
    <w:p w:rsidR="00E069C6" w:rsidRPr="00061EF1" w:rsidRDefault="00E069C6" w:rsidP="0019609D">
      <w:pPr>
        <w:pStyle w:val="Bezodstpw"/>
        <w:rPr>
          <w:b/>
          <w:bCs/>
          <w:sz w:val="18"/>
          <w:szCs w:val="18"/>
          <w:lang w:val="pl-PL"/>
        </w:rPr>
      </w:pPr>
      <w:r w:rsidRPr="00061EF1">
        <w:rPr>
          <w:b/>
          <w:bCs/>
          <w:sz w:val="18"/>
          <w:szCs w:val="18"/>
          <w:lang w:val="pl-PL"/>
        </w:rPr>
        <w:t xml:space="preserve">B. Świadczeniodawcy 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1. Dostęp do zawodów medycznych: planowanie rozwoju kadr, kształcenie medyczne, zasady licencjonowania i akredytacji                                       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2. Nadzór nad jakością: odpowiedzialność zawodowa, kodeksy etyczne i deontologiczne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3. Aspekty strukturalne: własność instytucji, reguły  zatrudnienia, kontrola instytucji  </w:t>
      </w:r>
    </w:p>
    <w:p w:rsidR="00E069C6" w:rsidRPr="00061EF1" w:rsidRDefault="00E069C6" w:rsidP="0019609D">
      <w:pPr>
        <w:pStyle w:val="Bezodstpw"/>
        <w:rPr>
          <w:b/>
          <w:bCs/>
          <w:sz w:val="18"/>
          <w:szCs w:val="18"/>
          <w:lang w:val="pl-PL"/>
        </w:rPr>
      </w:pPr>
      <w:r w:rsidRPr="00061EF1">
        <w:rPr>
          <w:b/>
          <w:bCs/>
          <w:sz w:val="18"/>
          <w:szCs w:val="18"/>
          <w:lang w:val="pl-PL"/>
        </w:rPr>
        <w:t>C. Instytucje świadczące usługi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1. Tworzenie instytucji: planowanie rozmieszczenia, licencjonowanie i akredytacja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2. Funkcjonowanie instytucji: bezpieczeństwo pracy, aspekt techniczny, nagłe zagrożenia</w:t>
      </w:r>
    </w:p>
    <w:p w:rsidR="00E069C6" w:rsidRPr="00061EF1" w:rsidRDefault="00E069C6" w:rsidP="0019609D">
      <w:pPr>
        <w:pStyle w:val="Bezodstpw"/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3. Aspekt strukturalny: współdziałanie instytucji publicznych i prywatnych, koordynacja realizacji świadczeń</w:t>
      </w:r>
    </w:p>
    <w:p w:rsidR="00E069C6" w:rsidRPr="00061EF1" w:rsidRDefault="00E069C6" w:rsidP="00061EF1">
      <w:pPr>
        <w:pStyle w:val="Bezodstpw"/>
        <w:rPr>
          <w:sz w:val="18"/>
          <w:szCs w:val="18"/>
          <w:lang w:val="pl-PL"/>
        </w:rPr>
      </w:pPr>
      <w:r w:rsidRPr="00061EF1">
        <w:rPr>
          <w:b/>
          <w:bCs/>
          <w:sz w:val="18"/>
          <w:szCs w:val="18"/>
          <w:lang w:val="pl-PL"/>
        </w:rPr>
        <w:t>D. System opieki zdrowotnej:</w:t>
      </w:r>
      <w:r w:rsidRPr="00061EF1">
        <w:rPr>
          <w:sz w:val="18"/>
          <w:szCs w:val="18"/>
          <w:lang w:val="pl-PL"/>
        </w:rPr>
        <w:t xml:space="preserve"> tworzenie systemu, decentralizacja, współudział pacjentów, usytuowanie instytucji doradczych, koordynacja działań między resortami</w:t>
      </w:r>
    </w:p>
    <w:p w:rsidR="00E069C6" w:rsidRPr="00061EF1" w:rsidRDefault="00E069C6" w:rsidP="00235696">
      <w:pPr>
        <w:rPr>
          <w:sz w:val="18"/>
          <w:szCs w:val="18"/>
          <w:lang w:val="pl-PL"/>
        </w:rPr>
      </w:pPr>
      <w:r w:rsidRPr="00061EF1">
        <w:rPr>
          <w:b/>
          <w:bCs/>
          <w:sz w:val="18"/>
          <w:szCs w:val="18"/>
          <w:lang w:val="pl-PL"/>
        </w:rPr>
        <w:t>E. Finansowanie opieki zdrowotnej</w:t>
      </w:r>
      <w:r w:rsidRPr="00061EF1">
        <w:rPr>
          <w:sz w:val="18"/>
          <w:szCs w:val="18"/>
          <w:lang w:val="pl-PL"/>
        </w:rPr>
        <w:t>: finansowanie budżetowe, ubezpieczeniowe, bezpośrednio przez pacjenta, nadzór, zasady wynagradzania, finansowanie instytucji, kontrola kosztów</w:t>
      </w:r>
    </w:p>
    <w:p w:rsidR="00E069C6" w:rsidRPr="00061EF1" w:rsidRDefault="00E069C6">
      <w:pPr>
        <w:rPr>
          <w:rFonts w:ascii="Garamond" w:hAnsi="Garamond" w:cs="Garamond"/>
          <w:sz w:val="18"/>
          <w:szCs w:val="18"/>
          <w:lang w:val="pl-PL"/>
        </w:rPr>
      </w:pPr>
      <w:r w:rsidRPr="00061EF1">
        <w:rPr>
          <w:sz w:val="14"/>
          <w:szCs w:val="14"/>
          <w:lang w:val="pl-PL"/>
        </w:rPr>
        <w:t>Za</w:t>
      </w:r>
      <w:r w:rsidRPr="00061EF1">
        <w:rPr>
          <w:rFonts w:ascii="Garamond" w:hAnsi="Garamond" w:cs="Garamond"/>
          <w:sz w:val="14"/>
          <w:szCs w:val="14"/>
          <w:lang w:val="pl-PL"/>
        </w:rPr>
        <w:t xml:space="preserve">:  C. Włodarczyk, St. </w:t>
      </w:r>
      <w:proofErr w:type="spellStart"/>
      <w:r w:rsidRPr="00061EF1">
        <w:rPr>
          <w:rFonts w:ascii="Garamond" w:hAnsi="Garamond" w:cs="Garamond"/>
          <w:sz w:val="14"/>
          <w:szCs w:val="14"/>
          <w:lang w:val="pl-PL"/>
        </w:rPr>
        <w:t>Poździoch</w:t>
      </w:r>
      <w:proofErr w:type="spellEnd"/>
      <w:r w:rsidRPr="00061EF1">
        <w:rPr>
          <w:rFonts w:ascii="Garamond" w:hAnsi="Garamond" w:cs="Garamond"/>
          <w:sz w:val="14"/>
          <w:szCs w:val="14"/>
          <w:lang w:val="pl-PL"/>
        </w:rPr>
        <w:t>, 2001</w:t>
      </w:r>
    </w:p>
    <w:p w:rsidR="00E069C6" w:rsidRPr="00061EF1" w:rsidRDefault="00E069C6">
      <w:pPr>
        <w:rPr>
          <w:sz w:val="8"/>
          <w:szCs w:val="8"/>
          <w:lang w:val="pl-PL"/>
        </w:rPr>
      </w:pPr>
    </w:p>
    <w:p w:rsidR="00E069C6" w:rsidRPr="00061EF1" w:rsidRDefault="00E069C6" w:rsidP="00235696">
      <w:pPr>
        <w:rPr>
          <w:sz w:val="18"/>
          <w:szCs w:val="18"/>
          <w:lang w:val="pl-PL"/>
        </w:rPr>
      </w:pPr>
      <w:r w:rsidRPr="00061EF1">
        <w:rPr>
          <w:b/>
          <w:bCs/>
          <w:lang w:val="pl-PL"/>
        </w:rPr>
        <w:t>Bariery dostępności świadczeń zdrowotnych</w:t>
      </w:r>
      <w:r w:rsidRPr="00061EF1">
        <w:rPr>
          <w:sz w:val="18"/>
          <w:szCs w:val="18"/>
          <w:lang w:val="pl-PL"/>
        </w:rPr>
        <w:t>: bariera geograficzna, bariera finansowa, bariera kulturowa, bariera społeczna (rasa, etniczność, język), bariera funkcjonalna, bariera: świadomości (pacjent) i informacji (dostawca świadczeń)</w:t>
      </w:r>
    </w:p>
    <w:p w:rsidR="00E069C6" w:rsidRPr="00061EF1" w:rsidRDefault="00E069C6">
      <w:pPr>
        <w:rPr>
          <w:b/>
          <w:bCs/>
          <w:lang w:val="pl-PL"/>
        </w:rPr>
      </w:pPr>
    </w:p>
    <w:p w:rsidR="00E069C6" w:rsidRPr="00061EF1" w:rsidRDefault="00E069C6">
      <w:pPr>
        <w:rPr>
          <w:b/>
          <w:bCs/>
          <w:lang w:val="pl-PL"/>
        </w:rPr>
      </w:pPr>
      <w:r w:rsidRPr="00061EF1">
        <w:rPr>
          <w:b/>
          <w:bCs/>
          <w:lang w:val="pl-PL"/>
        </w:rPr>
        <w:t>Modele opieki zdrowotnej na świecie</w:t>
      </w:r>
    </w:p>
    <w:p w:rsidR="00E069C6" w:rsidRPr="00061EF1" w:rsidRDefault="00E069C6" w:rsidP="00030A43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- Model centralistyczny </w:t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  <w:t>(</w:t>
      </w:r>
      <w:r w:rsidRPr="00061EF1">
        <w:rPr>
          <w:i/>
          <w:iCs/>
          <w:sz w:val="18"/>
          <w:szCs w:val="18"/>
          <w:lang w:val="pl-PL"/>
        </w:rPr>
        <w:t>Siemaszko</w:t>
      </w:r>
      <w:r w:rsidRPr="00061EF1">
        <w:rPr>
          <w:sz w:val="18"/>
          <w:szCs w:val="18"/>
          <w:lang w:val="pl-PL"/>
        </w:rPr>
        <w:t>)</w:t>
      </w:r>
    </w:p>
    <w:p w:rsidR="00E069C6" w:rsidRPr="00061EF1" w:rsidRDefault="00E069C6" w:rsidP="00030A43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- Model brytyjski</w:t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  <w:t>(</w:t>
      </w:r>
      <w:proofErr w:type="spellStart"/>
      <w:r w:rsidRPr="00061EF1">
        <w:rPr>
          <w:i/>
          <w:iCs/>
          <w:sz w:val="18"/>
          <w:szCs w:val="18"/>
          <w:lang w:val="pl-PL"/>
        </w:rPr>
        <w:t>Beveridge</w:t>
      </w:r>
      <w:proofErr w:type="spellEnd"/>
      <w:r w:rsidRPr="00061EF1">
        <w:rPr>
          <w:sz w:val="18"/>
          <w:szCs w:val="18"/>
          <w:lang w:val="pl-PL"/>
        </w:rPr>
        <w:t>)</w:t>
      </w:r>
    </w:p>
    <w:p w:rsidR="00E069C6" w:rsidRPr="00061EF1" w:rsidRDefault="00E069C6" w:rsidP="00030A43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- Model zachodnioeuropejski</w:t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</w:r>
      <w:r w:rsidRPr="00061EF1">
        <w:rPr>
          <w:sz w:val="18"/>
          <w:szCs w:val="18"/>
          <w:lang w:val="pl-PL"/>
        </w:rPr>
        <w:tab/>
      </w:r>
      <w:r w:rsidRPr="00061EF1">
        <w:rPr>
          <w:i/>
          <w:iCs/>
          <w:sz w:val="18"/>
          <w:szCs w:val="18"/>
          <w:lang w:val="pl-PL"/>
        </w:rPr>
        <w:t>(Bismarck</w:t>
      </w:r>
      <w:r w:rsidRPr="00061EF1">
        <w:rPr>
          <w:sz w:val="18"/>
          <w:szCs w:val="18"/>
          <w:lang w:val="pl-PL"/>
        </w:rPr>
        <w:t>)</w:t>
      </w:r>
    </w:p>
    <w:p w:rsidR="00E069C6" w:rsidRPr="00061EF1" w:rsidRDefault="00E069C6" w:rsidP="00030A43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>- Model północnoamerykański</w:t>
      </w:r>
    </w:p>
    <w:p w:rsidR="00E069C6" w:rsidRPr="00061EF1" w:rsidRDefault="00E069C6" w:rsidP="00C95F61">
      <w:pPr>
        <w:rPr>
          <w:sz w:val="18"/>
          <w:szCs w:val="18"/>
          <w:lang w:val="pl-PL"/>
        </w:rPr>
      </w:pPr>
      <w:r w:rsidRPr="00061EF1">
        <w:rPr>
          <w:sz w:val="18"/>
          <w:szCs w:val="18"/>
          <w:lang w:val="pl-PL"/>
        </w:rPr>
        <w:t xml:space="preserve">- Model państw Trzeciego Świata                                                                                                                  </w:t>
      </w:r>
    </w:p>
    <w:p w:rsidR="00E069C6" w:rsidRDefault="00E069C6" w:rsidP="00C95F61">
      <w:pPr>
        <w:ind w:left="5664" w:firstLine="708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</w:t>
      </w:r>
    </w:p>
    <w:p w:rsidR="00E069C6" w:rsidRPr="001F63C7" w:rsidRDefault="00E069C6" w:rsidP="00C95F61">
      <w:pPr>
        <w:ind w:left="5664" w:firstLine="708"/>
        <w:rPr>
          <w:lang w:val="pl-PL"/>
        </w:rPr>
      </w:pPr>
      <w:r>
        <w:rPr>
          <w:sz w:val="16"/>
          <w:szCs w:val="16"/>
          <w:lang w:val="pl-PL"/>
        </w:rPr>
        <w:t xml:space="preserve"> </w:t>
      </w:r>
      <w:r>
        <w:rPr>
          <w:rFonts w:ascii="Garamond" w:hAnsi="Garamond" w:cs="Garamond"/>
          <w:sz w:val="14"/>
          <w:szCs w:val="14"/>
          <w:lang w:val="pl-PL"/>
        </w:rPr>
        <w:t xml:space="preserve">4YWLI          </w:t>
      </w:r>
      <w:r w:rsidRPr="00BA737E">
        <w:rPr>
          <w:rFonts w:ascii="Garamond" w:hAnsi="Garamond" w:cs="Garamond"/>
          <w:sz w:val="14"/>
          <w:szCs w:val="14"/>
          <w:lang w:val="pl-PL"/>
        </w:rPr>
        <w:t>Tomasz Maksymiuk 2017</w:t>
      </w:r>
    </w:p>
    <w:sectPr w:rsidR="00E069C6" w:rsidRPr="001F63C7" w:rsidSect="00B8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16E"/>
    <w:multiLevelType w:val="hybridMultilevel"/>
    <w:tmpl w:val="A140B98E"/>
    <w:lvl w:ilvl="0" w:tplc="F886D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58E1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8AA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4E64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A7EC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2307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BC006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8DB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9439E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B247D6"/>
    <w:multiLevelType w:val="hybridMultilevel"/>
    <w:tmpl w:val="58AA0610"/>
    <w:lvl w:ilvl="0" w:tplc="EEDC15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5437F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36AC37A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AFA771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E0281AC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1CC646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52414A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4C6E7C4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EDC2092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B0ED0"/>
    <w:multiLevelType w:val="hybridMultilevel"/>
    <w:tmpl w:val="08A28022"/>
    <w:lvl w:ilvl="0" w:tplc="2D323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8F7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30FC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EE68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C9C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2A0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0213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6C7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3E40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134FE4"/>
    <w:multiLevelType w:val="hybridMultilevel"/>
    <w:tmpl w:val="3BCEAD60"/>
    <w:lvl w:ilvl="0" w:tplc="C436F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82D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C78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8CCB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2C10F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14C4D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0E2F9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6872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0E2C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3D399F"/>
    <w:multiLevelType w:val="hybridMultilevel"/>
    <w:tmpl w:val="9318A6C2"/>
    <w:lvl w:ilvl="0" w:tplc="CCD83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7682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28E07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06AE1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18D1B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36935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C236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C709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6A48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273274"/>
    <w:multiLevelType w:val="hybridMultilevel"/>
    <w:tmpl w:val="A6AC9EA8"/>
    <w:lvl w:ilvl="0" w:tplc="3C18B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440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80E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4EE60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68E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CE14F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8ABB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0E21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0707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A4605FB"/>
    <w:multiLevelType w:val="hybridMultilevel"/>
    <w:tmpl w:val="CFD001E2"/>
    <w:lvl w:ilvl="0" w:tplc="BC5A6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C6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26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0E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61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4C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81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03E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96B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124E3"/>
    <w:multiLevelType w:val="hybridMultilevel"/>
    <w:tmpl w:val="A1801EEC"/>
    <w:lvl w:ilvl="0" w:tplc="8DBC0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8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DAA5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48E5B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AACEA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F4D8F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86F0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C3A6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52A48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EBB4A22"/>
    <w:multiLevelType w:val="hybridMultilevel"/>
    <w:tmpl w:val="6DE457BC"/>
    <w:lvl w:ilvl="0" w:tplc="5426B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662C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566F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347A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B091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2EF0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8EF3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3E86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4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26D754C"/>
    <w:multiLevelType w:val="hybridMultilevel"/>
    <w:tmpl w:val="6F72C4A0"/>
    <w:lvl w:ilvl="0" w:tplc="CF56D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AA62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46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2F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65B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CE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0D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60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4A9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80CA5"/>
    <w:multiLevelType w:val="hybridMultilevel"/>
    <w:tmpl w:val="8F669FD8"/>
    <w:lvl w:ilvl="0" w:tplc="ADD0A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A4CD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FC9C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0E45E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6EFF5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EFA2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8D9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EE3C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6F3A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5B74953"/>
    <w:multiLevelType w:val="hybridMultilevel"/>
    <w:tmpl w:val="891C741E"/>
    <w:lvl w:ilvl="0" w:tplc="FDD0B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040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5065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10261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7EE41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CA912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CD68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8AD0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A5CB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92858E4"/>
    <w:multiLevelType w:val="hybridMultilevel"/>
    <w:tmpl w:val="CC6CC96A"/>
    <w:lvl w:ilvl="0" w:tplc="8462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453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0B3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CE9D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A14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B6BA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CECD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2C5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676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461842"/>
    <w:multiLevelType w:val="hybridMultilevel"/>
    <w:tmpl w:val="A8D20AEE"/>
    <w:lvl w:ilvl="0" w:tplc="D122B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926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05FD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811E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82F7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AF4C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E964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14DF3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0EB40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C5"/>
    <w:rsid w:val="00006A00"/>
    <w:rsid w:val="00012FEF"/>
    <w:rsid w:val="00030A43"/>
    <w:rsid w:val="00042255"/>
    <w:rsid w:val="00061EF1"/>
    <w:rsid w:val="000B7D8F"/>
    <w:rsid w:val="000D4056"/>
    <w:rsid w:val="001120F7"/>
    <w:rsid w:val="001608C5"/>
    <w:rsid w:val="0019609D"/>
    <w:rsid w:val="001F55BD"/>
    <w:rsid w:val="001F63C7"/>
    <w:rsid w:val="00235696"/>
    <w:rsid w:val="00287BD6"/>
    <w:rsid w:val="0029021C"/>
    <w:rsid w:val="00305993"/>
    <w:rsid w:val="00353EC9"/>
    <w:rsid w:val="00381202"/>
    <w:rsid w:val="00384CE3"/>
    <w:rsid w:val="003A2AD1"/>
    <w:rsid w:val="00440AA1"/>
    <w:rsid w:val="00461C4F"/>
    <w:rsid w:val="004A103B"/>
    <w:rsid w:val="004D2781"/>
    <w:rsid w:val="004D726F"/>
    <w:rsid w:val="004E42B4"/>
    <w:rsid w:val="00505D37"/>
    <w:rsid w:val="00515F7F"/>
    <w:rsid w:val="00543E12"/>
    <w:rsid w:val="005569D5"/>
    <w:rsid w:val="005D5F57"/>
    <w:rsid w:val="00615064"/>
    <w:rsid w:val="006526C1"/>
    <w:rsid w:val="00667A18"/>
    <w:rsid w:val="006A3867"/>
    <w:rsid w:val="006C0209"/>
    <w:rsid w:val="006C69E7"/>
    <w:rsid w:val="006E56EC"/>
    <w:rsid w:val="006F5733"/>
    <w:rsid w:val="00702088"/>
    <w:rsid w:val="00725057"/>
    <w:rsid w:val="00730F14"/>
    <w:rsid w:val="00895A57"/>
    <w:rsid w:val="008C33DE"/>
    <w:rsid w:val="009038E9"/>
    <w:rsid w:val="00911149"/>
    <w:rsid w:val="0092143C"/>
    <w:rsid w:val="00933828"/>
    <w:rsid w:val="009D06F4"/>
    <w:rsid w:val="009F027B"/>
    <w:rsid w:val="009F21E3"/>
    <w:rsid w:val="009F35BD"/>
    <w:rsid w:val="009F4AD9"/>
    <w:rsid w:val="00A66DCF"/>
    <w:rsid w:val="00A83DF7"/>
    <w:rsid w:val="00AA5AAD"/>
    <w:rsid w:val="00AC217F"/>
    <w:rsid w:val="00AD763E"/>
    <w:rsid w:val="00AE37D3"/>
    <w:rsid w:val="00B26C9B"/>
    <w:rsid w:val="00B55F95"/>
    <w:rsid w:val="00B5783B"/>
    <w:rsid w:val="00B76907"/>
    <w:rsid w:val="00B84F6E"/>
    <w:rsid w:val="00B8785A"/>
    <w:rsid w:val="00BA0243"/>
    <w:rsid w:val="00BA1697"/>
    <w:rsid w:val="00BA737E"/>
    <w:rsid w:val="00BB4AFF"/>
    <w:rsid w:val="00BF1767"/>
    <w:rsid w:val="00C07315"/>
    <w:rsid w:val="00C20355"/>
    <w:rsid w:val="00C36A56"/>
    <w:rsid w:val="00C91310"/>
    <w:rsid w:val="00C95F61"/>
    <w:rsid w:val="00CA365B"/>
    <w:rsid w:val="00CD3306"/>
    <w:rsid w:val="00D02F30"/>
    <w:rsid w:val="00D03A2A"/>
    <w:rsid w:val="00D17E6A"/>
    <w:rsid w:val="00D75DE5"/>
    <w:rsid w:val="00DA03B2"/>
    <w:rsid w:val="00DA3243"/>
    <w:rsid w:val="00E00B20"/>
    <w:rsid w:val="00E069C6"/>
    <w:rsid w:val="00E22C72"/>
    <w:rsid w:val="00E3391A"/>
    <w:rsid w:val="00E37ABD"/>
    <w:rsid w:val="00E573DA"/>
    <w:rsid w:val="00E842A3"/>
    <w:rsid w:val="00EB792E"/>
    <w:rsid w:val="00F20205"/>
    <w:rsid w:val="00F350F4"/>
    <w:rsid w:val="00F6347A"/>
    <w:rsid w:val="00F961EA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85A"/>
    <w:pPr>
      <w:spacing w:after="200" w:line="276" w:lineRule="auto"/>
    </w:pPr>
    <w:rPr>
      <w:rFonts w:cs="Calibri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608C5"/>
    <w:rPr>
      <w:rFonts w:cs="Calibri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85A"/>
    <w:pPr>
      <w:spacing w:after="200" w:line="276" w:lineRule="auto"/>
    </w:pPr>
    <w:rPr>
      <w:rFonts w:cs="Calibri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608C5"/>
    <w:rPr>
      <w:rFonts w:cs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01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0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02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Zdrowie Publiczne</cp:lastModifiedBy>
  <cp:revision>2</cp:revision>
  <cp:lastPrinted>2017-03-24T12:01:00Z</cp:lastPrinted>
  <dcterms:created xsi:type="dcterms:W3CDTF">2017-04-24T10:10:00Z</dcterms:created>
  <dcterms:modified xsi:type="dcterms:W3CDTF">2017-04-24T10:10:00Z</dcterms:modified>
</cp:coreProperties>
</file>